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6F" w:rsidRDefault="00B1776F" w:rsidP="00B1776F">
      <w:pPr>
        <w:autoSpaceDE w:val="0"/>
        <w:autoSpaceDN w:val="0"/>
        <w:adjustRightInd w:val="0"/>
        <w:spacing w:after="0" w:line="240" w:lineRule="auto"/>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ОРГАНИЗОВАННЫМ ГРУППАМ</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roofErr w:type="spellStart"/>
      <w:r>
        <w:rPr>
          <w:rFonts w:ascii="TimesNewRomanPSMT" w:hAnsi="TimesNewRomanPSMT" w:cs="TimesNewRomanPSMT"/>
          <w:b/>
          <w:bCs/>
          <w:color w:val="000000"/>
          <w:sz w:val="20"/>
          <w:szCs w:val="20"/>
        </w:rPr>
        <w:t>Раифский</w:t>
      </w:r>
      <w:proofErr w:type="spellEnd"/>
      <w:r>
        <w:rPr>
          <w:rFonts w:ascii="TimesNewRomanPSMT" w:hAnsi="TimesNewRomanPSMT" w:cs="TimesNewRomanPSMT"/>
          <w:b/>
          <w:bCs/>
          <w:color w:val="000000"/>
          <w:sz w:val="20"/>
          <w:szCs w:val="20"/>
        </w:rPr>
        <w:t xml:space="preserve"> монастырь, Остров-град Свияжск и осмотр экстерьера Храма всех религий (8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b/>
          <w:bCs/>
          <w:color w:val="000000"/>
          <w:sz w:val="20"/>
          <w:szCs w:val="20"/>
        </w:rPr>
        <w:t>Раифский</w:t>
      </w:r>
      <w:proofErr w:type="spellEnd"/>
      <w:r>
        <w:rPr>
          <w:rFonts w:ascii="TimesNewRomanPSMT" w:hAnsi="TimesNewRomanPSMT" w:cs="TimesNewRomanPSMT"/>
          <w:b/>
          <w:bCs/>
          <w:color w:val="000000"/>
          <w:sz w:val="20"/>
          <w:szCs w:val="20"/>
        </w:rPr>
        <w:t xml:space="preserve"> монастырь </w:t>
      </w:r>
      <w:r>
        <w:rPr>
          <w:rFonts w:ascii="TimesNewRomanPSMT" w:hAnsi="TimesNewRomanPSMT" w:cs="TimesNewRomanPSMT"/>
          <w:color w:val="000000"/>
          <w:sz w:val="20"/>
          <w:szCs w:val="20"/>
        </w:rPr>
        <w:t xml:space="preserve">– крупнейший в Казанском крае. Он был основан в начале XVII века отшельником Филаретом на землях языческих марийских племен. К началу XX века здесь сложился неповторимый архитектурный ансамбль из 60-метровой колокольни и пяти храмов, окруженных башнями и каменной стеной. Расположенный на берегу красивейшего </w:t>
      </w:r>
      <w:proofErr w:type="spellStart"/>
      <w:r>
        <w:rPr>
          <w:rFonts w:ascii="TimesNewRomanPSMT" w:hAnsi="TimesNewRomanPSMT" w:cs="TimesNewRomanPSMT"/>
          <w:color w:val="000000"/>
          <w:sz w:val="20"/>
          <w:szCs w:val="20"/>
        </w:rPr>
        <w:t>Раифского</w:t>
      </w:r>
      <w:proofErr w:type="spellEnd"/>
      <w:r>
        <w:rPr>
          <w:rFonts w:ascii="TimesNewRomanPSMT" w:hAnsi="TimesNewRomanPSMT" w:cs="TimesNewRomanPSMT"/>
          <w:color w:val="000000"/>
          <w:sz w:val="20"/>
          <w:szCs w:val="20"/>
        </w:rPr>
        <w:t xml:space="preserve"> озера посередине заповедного леса, монастырь напоминает сказочный город, по велению свыше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показавшийся из воды. «Судно по морю бежит… Град на острове стоит». Всем нам знакомы строки известной сказки Александра Пушкина. Но не все знают, что, согласно легенде, возможным прообразом Буяна был именно </w:t>
      </w:r>
      <w:r>
        <w:rPr>
          <w:rFonts w:ascii="TimesNewRomanPSMT" w:hAnsi="TimesNewRomanPSMT" w:cs="TimesNewRomanPSMT"/>
          <w:b/>
          <w:bCs/>
          <w:color w:val="000000"/>
          <w:sz w:val="20"/>
          <w:szCs w:val="20"/>
        </w:rPr>
        <w:t>Остров-град Свияжск</w:t>
      </w:r>
      <w:r>
        <w:rPr>
          <w:rFonts w:ascii="TimesNewRomanPSMT" w:hAnsi="TimesNewRomanPSMT" w:cs="TimesNewRomanPSMT"/>
          <w:color w:val="000000"/>
          <w:sz w:val="20"/>
          <w:szCs w:val="20"/>
        </w:rPr>
        <w:t>. Собранный по приказу Ивана Грозного всего за 4 недели, он сыграл решающую роль в осаде Казани. Раскинувшийся на живописном</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холме, в окружении трех рек, украшенный колокольнями и куполами древних храмов, остров-град способен заворожить любого путешественника.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обязательно увидите: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eastAsia="SymbolMT" w:cs="SymbolMT"/>
          <w:color w:val="000000"/>
          <w:sz w:val="20"/>
          <w:szCs w:val="20"/>
        </w:rPr>
        <w:t>--С</w:t>
      </w:r>
      <w:r>
        <w:rPr>
          <w:rFonts w:ascii="TimesNewRomanPSMT" w:hAnsi="TimesNewRomanPSMT" w:cs="TimesNewRomanPSMT"/>
          <w:color w:val="000000"/>
          <w:sz w:val="20"/>
          <w:szCs w:val="20"/>
        </w:rPr>
        <w:t>тарейшую в Среднем Поволжье деревянную Троицкую церковь, построенную из сосновых бревен в 1551 году.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Объект Всемирного наследия ЮНЕСКО Успенский собор с росписями XVI века, среди которых единственная 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России прижизненная фреска царя Ивана Грозного и святой Христофор с лошадиной головой.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Крупнейший в Свияжске собор в честь иконы Богородицы «Всех Скорбящих Радость», построенный в стиле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храмов Византийской империи.</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TimesNewRomanPSMT" w:hAnsi="TimesNewRomanPSMT" w:cs="TimesNewRomanPSMT"/>
          <w:color w:val="000000"/>
          <w:sz w:val="20"/>
          <w:szCs w:val="20"/>
        </w:rPr>
        <w:t xml:space="preserve"> Уютные улочки с историческими зданиями XVIII – начала XX веков, сохранившие дух старого города.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Рождественскую площадь с красивейшим в Свияжске особняком купца Каменева и смотровой площадкой с потрясающим видом на Волгу.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bCs/>
          <w:color w:val="000000"/>
          <w:sz w:val="20"/>
          <w:szCs w:val="20"/>
        </w:rPr>
        <w:t xml:space="preserve">Храма всех религий </w:t>
      </w:r>
      <w:r>
        <w:rPr>
          <w:rFonts w:ascii="TimesNewRomanPSMT" w:hAnsi="TimesNewRomanPSMT" w:cs="TimesNewRomanPSMT"/>
          <w:color w:val="000000"/>
          <w:sz w:val="20"/>
          <w:szCs w:val="20"/>
        </w:rPr>
        <w:t xml:space="preserve">также называют Вселенский храм, Международный культурный центр духовного единения – архитектурное сооружение в посёлке Старое </w:t>
      </w:r>
      <w:proofErr w:type="spellStart"/>
      <w:r>
        <w:rPr>
          <w:rFonts w:ascii="TimesNewRomanPSMT" w:hAnsi="TimesNewRomanPSMT" w:cs="TimesNewRomanPSMT"/>
          <w:color w:val="000000"/>
          <w:sz w:val="20"/>
          <w:szCs w:val="20"/>
        </w:rPr>
        <w:t>Аракчино</w:t>
      </w:r>
      <w:proofErr w:type="spellEnd"/>
      <w:r>
        <w:rPr>
          <w:rFonts w:ascii="TimesNewRomanPSMT" w:hAnsi="TimesNewRomanPSMT" w:cs="TimesNewRomanPSMT"/>
          <w:color w:val="000000"/>
          <w:sz w:val="20"/>
          <w:szCs w:val="20"/>
        </w:rPr>
        <w:t xml:space="preserve"> в черте г. Казани, посвящённое разным религиям мира. Единственное подобного рода неординарное сооружение в мире. Является популярной достопримечательностью Казани.</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3750 руб./чел                                33200 руб./чел                              2150 руб./чел.               1800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Обед (комплекс): 650-900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BoldItalicMT" w:hAnsi="TimesNewRomanPS-BoldItalicMT" w:cs="TimesNewRomanPS-BoldItalicMT"/>
          <w:b/>
          <w:bCs/>
          <w:i/>
          <w:iCs/>
          <w:color w:val="000000"/>
          <w:sz w:val="16"/>
          <w:szCs w:val="16"/>
        </w:rPr>
      </w:pPr>
      <w:bookmarkStart w:id="0" w:name="_GoBack"/>
      <w:bookmarkEnd w:id="0"/>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Транспорт при указанном количестве человек:</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до 3 – легковой автомобиль</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xml:space="preserve">до 6 – </w:t>
      </w:r>
      <w:proofErr w:type="spellStart"/>
      <w:r w:rsidRPr="00AA08FB">
        <w:rPr>
          <w:rFonts w:ascii="TimesNewRomanPS-BoldItalicMT" w:hAnsi="TimesNewRomanPS-BoldItalicMT" w:cs="TimesNewRomanPS-BoldItalicMT"/>
          <w:b/>
          <w:bCs/>
          <w:i/>
          <w:iCs/>
          <w:color w:val="000000"/>
        </w:rPr>
        <w:t>минивен</w:t>
      </w:r>
      <w:proofErr w:type="spellEnd"/>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от 7 до 14 – микроавтобус</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от 15 до 49 – автобус</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Возможен расчет индивидуальной программы / тура с проживанием. Место / время начала и завершения программ согласовывается в</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индивидуальном порядке.</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Все экскурсии организуются в сопровождении профессиональных аккредитованных экскурсоводов.</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Возможна организация экскурсий на немецком, арабском и других языках.</w:t>
      </w:r>
    </w:p>
    <w:p w:rsidR="00B93235" w:rsidRPr="009E5E5E" w:rsidRDefault="00B1776F" w:rsidP="00FD5523">
      <w:pPr>
        <w:autoSpaceDE w:val="0"/>
        <w:autoSpaceDN w:val="0"/>
        <w:adjustRightInd w:val="0"/>
        <w:spacing w:after="0" w:line="240" w:lineRule="auto"/>
        <w:rPr>
          <w:rFonts w:cs="TimesNewRomanPS-BoldItalicMT"/>
          <w:b/>
          <w:bCs/>
          <w:i/>
          <w:iCs/>
          <w:color w:val="000000"/>
        </w:rPr>
      </w:pPr>
      <w:r w:rsidRPr="00AA08FB">
        <w:rPr>
          <w:rFonts w:ascii="TimesNewRomanPS-BoldItalicMT" w:hAnsi="TimesNewRomanPS-BoldItalicMT" w:cs="TimesNewRomanPS-BoldItalicMT"/>
          <w:b/>
          <w:bCs/>
          <w:i/>
          <w:iCs/>
          <w:color w:val="000000"/>
        </w:rPr>
        <w:t>***** В период проведения региональных, государственных или международных мероприятий, а также в период государственных праздников и</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 xml:space="preserve">приуроченных к ним выходным дням стоимость может быть выше. Для уточнения свяжитесь, </w:t>
      </w:r>
      <w:proofErr w:type="gramStart"/>
      <w:r w:rsidRPr="00AA08FB">
        <w:rPr>
          <w:rFonts w:ascii="TimesNewRomanPS-BoldItalicMT" w:hAnsi="TimesNewRomanPS-BoldItalicMT" w:cs="TimesNewRomanPS-BoldItalicMT"/>
          <w:b/>
          <w:bCs/>
          <w:i/>
          <w:iCs/>
          <w:color w:val="000000"/>
        </w:rPr>
        <w:t>пожалуйста ,</w:t>
      </w:r>
      <w:proofErr w:type="gramEnd"/>
      <w:r w:rsidRPr="00AA08FB">
        <w:rPr>
          <w:rFonts w:ascii="TimesNewRomanPS-BoldItalicMT" w:hAnsi="TimesNewRomanPS-BoldItalicMT" w:cs="TimesNewRomanPS-BoldItalicMT"/>
          <w:b/>
          <w:bCs/>
          <w:i/>
          <w:iCs/>
          <w:color w:val="000000"/>
        </w:rPr>
        <w:t xml:space="preserve"> по тел. +7 (</w:t>
      </w:r>
      <w:r w:rsidR="00FD5523" w:rsidRPr="00AA08FB">
        <w:rPr>
          <w:rFonts w:ascii="TimesNewRomanPS-BoldItalicMT" w:hAnsi="TimesNewRomanPS-BoldItalicMT" w:cs="TimesNewRomanPS-BoldItalicMT"/>
          <w:b/>
          <w:bCs/>
          <w:i/>
          <w:iCs/>
          <w:color w:val="000000"/>
        </w:rPr>
        <w:t xml:space="preserve">831) 435-19-66 </w:t>
      </w:r>
      <w:r w:rsidRPr="00AA08FB">
        <w:rPr>
          <w:rFonts w:ascii="TimesNewRomanPS-BoldItalicMT" w:hAnsi="TimesNewRomanPS-BoldItalicMT" w:cs="TimesNewRomanPS-BoldItalicMT"/>
          <w:b/>
          <w:bCs/>
          <w:i/>
          <w:iCs/>
          <w:color w:val="000000"/>
        </w:rPr>
        <w:t xml:space="preserve"> или</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 xml:space="preserve">по электронной почте </w:t>
      </w:r>
      <w:hyperlink r:id="rId4" w:history="1">
        <w:r w:rsidR="00FD5523" w:rsidRPr="00AA08FB">
          <w:rPr>
            <w:rStyle w:val="a3"/>
            <w:rFonts w:cs="TimesNewRomanPS-BoldItalicMT"/>
            <w:b/>
            <w:bCs/>
            <w:i/>
            <w:iCs/>
            <w:lang w:val="en-US"/>
          </w:rPr>
          <w:t>info</w:t>
        </w:r>
        <w:r w:rsidR="00FD5523" w:rsidRPr="009E5E5E">
          <w:rPr>
            <w:rStyle w:val="a3"/>
            <w:rFonts w:cs="TimesNewRomanPS-BoldItalicMT"/>
            <w:b/>
            <w:bCs/>
            <w:i/>
            <w:iCs/>
          </w:rPr>
          <w:t>@</w:t>
        </w:r>
        <w:proofErr w:type="spellStart"/>
        <w:r w:rsidR="00FD5523" w:rsidRPr="00AA08FB">
          <w:rPr>
            <w:rStyle w:val="a3"/>
            <w:rFonts w:cs="TimesNewRomanPS-BoldItalicMT"/>
            <w:b/>
            <w:bCs/>
            <w:i/>
            <w:iCs/>
            <w:lang w:val="en-US"/>
          </w:rPr>
          <w:t>romanova</w:t>
        </w:r>
        <w:proofErr w:type="spellEnd"/>
        <w:r w:rsidR="00FD5523" w:rsidRPr="009E5E5E">
          <w:rPr>
            <w:rStyle w:val="a3"/>
            <w:rFonts w:cs="TimesNewRomanPS-BoldItalicMT"/>
            <w:b/>
            <w:bCs/>
            <w:i/>
            <w:iCs/>
          </w:rPr>
          <w:t>-</w:t>
        </w:r>
        <w:r w:rsidR="00FD5523" w:rsidRPr="00AA08FB">
          <w:rPr>
            <w:rStyle w:val="a3"/>
            <w:rFonts w:cs="TimesNewRomanPS-BoldItalicMT"/>
            <w:b/>
            <w:bCs/>
            <w:i/>
            <w:iCs/>
            <w:lang w:val="en-US"/>
          </w:rPr>
          <w:t>tour</w:t>
        </w:r>
        <w:r w:rsidR="00FD5523" w:rsidRPr="009E5E5E">
          <w:rPr>
            <w:rStyle w:val="a3"/>
            <w:rFonts w:cs="TimesNewRomanPS-BoldItalicMT"/>
            <w:b/>
            <w:bCs/>
            <w:i/>
            <w:iCs/>
          </w:rPr>
          <w:t>.</w:t>
        </w:r>
        <w:proofErr w:type="spellStart"/>
        <w:r w:rsidR="00FD5523" w:rsidRPr="00AA08FB">
          <w:rPr>
            <w:rStyle w:val="a3"/>
            <w:rFonts w:cs="TimesNewRomanPS-BoldItalicMT"/>
            <w:b/>
            <w:bCs/>
            <w:i/>
            <w:iCs/>
            <w:lang w:val="en-US"/>
          </w:rPr>
          <w:t>ru</w:t>
        </w:r>
        <w:proofErr w:type="spellEnd"/>
      </w:hyperlink>
      <w:r w:rsidR="00FD5523" w:rsidRPr="009E5E5E">
        <w:rPr>
          <w:rFonts w:cs="TimesNewRomanPS-BoldItalicMT"/>
          <w:b/>
          <w:bCs/>
          <w:i/>
          <w:iCs/>
          <w:color w:val="000000"/>
        </w:rPr>
        <w:t xml:space="preserve"> </w:t>
      </w:r>
    </w:p>
    <w:p w:rsidR="00AA08FB" w:rsidRPr="009E5E5E" w:rsidRDefault="00AA08FB" w:rsidP="00FD5523">
      <w:pPr>
        <w:autoSpaceDE w:val="0"/>
        <w:autoSpaceDN w:val="0"/>
        <w:adjustRightInd w:val="0"/>
        <w:spacing w:after="0" w:line="240" w:lineRule="auto"/>
        <w:rPr>
          <w:rFonts w:cs="TimesNewRomanPS-BoldItalicMT"/>
          <w:b/>
          <w:bCs/>
          <w:i/>
          <w:iCs/>
          <w:color w:val="000000"/>
        </w:rPr>
      </w:pPr>
    </w:p>
    <w:p w:rsidR="00AA08FB" w:rsidRPr="00AA08FB" w:rsidRDefault="00AA08FB" w:rsidP="00FD5523">
      <w:pPr>
        <w:autoSpaceDE w:val="0"/>
        <w:autoSpaceDN w:val="0"/>
        <w:adjustRightInd w:val="0"/>
        <w:spacing w:after="0" w:line="240" w:lineRule="auto"/>
      </w:pPr>
      <w:r w:rsidRPr="00AA08FB">
        <w:rPr>
          <w:rFonts w:cs="TimesNewRomanPS-BoldItalicMT"/>
          <w:b/>
          <w:bCs/>
          <w:i/>
          <w:iCs/>
          <w:color w:val="000000"/>
        </w:rPr>
        <w:lastRenderedPageBreak/>
        <w:t xml:space="preserve">Данная цена не является окончательной. Расчет производится для каждой группы индивидуально, с учетом наличия автобуса, его категории. </w:t>
      </w:r>
    </w:p>
    <w:sectPr w:rsidR="00AA08FB" w:rsidRPr="00AA0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Bold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6F"/>
    <w:rsid w:val="009E5E5E"/>
    <w:rsid w:val="00AA08FB"/>
    <w:rsid w:val="00B1776F"/>
    <w:rsid w:val="00B93235"/>
    <w:rsid w:val="00FD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E747-C041-48DE-9E36-402A115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omanova-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Eovin</cp:lastModifiedBy>
  <cp:revision>4</cp:revision>
  <dcterms:created xsi:type="dcterms:W3CDTF">2025-03-26T06:06:00Z</dcterms:created>
  <dcterms:modified xsi:type="dcterms:W3CDTF">2025-03-27T14:33:00Z</dcterms:modified>
</cp:coreProperties>
</file>